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3B73" w:rsidRPr="009D4AFA" w:rsidRDefault="009D4AFA" w:rsidP="009D4AFA">
      <w:pPr>
        <w:pStyle w:val="p2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  <w:sz w:val="28"/>
          <w:szCs w:val="28"/>
        </w:rPr>
        <w:t xml:space="preserve">                                                                         </w:t>
      </w:r>
      <w:r w:rsidR="004F73A2">
        <w:rPr>
          <w:color w:val="000000"/>
        </w:rPr>
        <w:t xml:space="preserve">Приложение № </w:t>
      </w:r>
      <w:r w:rsidR="00B844AD">
        <w:rPr>
          <w:color w:val="000000"/>
        </w:rPr>
        <w:t>8</w:t>
      </w:r>
      <w:bookmarkStart w:id="0" w:name="_GoBack"/>
      <w:bookmarkEnd w:id="0"/>
    </w:p>
    <w:p w:rsidR="00473B73" w:rsidRPr="009D4AFA" w:rsidRDefault="00473B73" w:rsidP="00E630A1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</w:rPr>
      </w:pPr>
      <w:r w:rsidRPr="009D4AFA">
        <w:rPr>
          <w:color w:val="000000"/>
        </w:rPr>
        <w:t>к приказу з</w:t>
      </w:r>
      <w:r w:rsidR="00E630A1">
        <w:rPr>
          <w:color w:val="000000"/>
        </w:rPr>
        <w:t>аведующего МБДОУ детский сад «Искор</w:t>
      </w:r>
      <w:r w:rsidR="009D4AFA" w:rsidRPr="009D4AFA">
        <w:rPr>
          <w:color w:val="000000"/>
        </w:rPr>
        <w:t>ка</w:t>
      </w:r>
      <w:r w:rsidRPr="009D4AFA">
        <w:rPr>
          <w:color w:val="000000"/>
        </w:rPr>
        <w:t xml:space="preserve"> » </w:t>
      </w:r>
    </w:p>
    <w:p w:rsidR="00473B73" w:rsidRPr="009D4AFA" w:rsidRDefault="00E630A1" w:rsidP="00473B73">
      <w:pPr>
        <w:pStyle w:val="p3"/>
        <w:shd w:val="clear" w:color="auto" w:fill="FFFFFF"/>
        <w:spacing w:before="0" w:beforeAutospacing="0" w:after="0" w:afterAutospacing="0"/>
        <w:ind w:left="5102"/>
        <w:rPr>
          <w:color w:val="000000"/>
        </w:rPr>
      </w:pPr>
      <w:r>
        <w:rPr>
          <w:color w:val="000000"/>
        </w:rPr>
        <w:t>№     от 0</w:t>
      </w:r>
      <w:r w:rsidR="00B844AD">
        <w:rPr>
          <w:color w:val="000000"/>
        </w:rPr>
        <w:t>3.</w:t>
      </w:r>
      <w:r>
        <w:rPr>
          <w:color w:val="000000"/>
        </w:rPr>
        <w:t>0</w:t>
      </w:r>
      <w:r w:rsidR="00B844AD">
        <w:rPr>
          <w:color w:val="000000"/>
        </w:rPr>
        <w:t>9</w:t>
      </w:r>
      <w:r>
        <w:rPr>
          <w:color w:val="000000"/>
        </w:rPr>
        <w:t xml:space="preserve"> .201</w:t>
      </w:r>
      <w:r w:rsidR="00B844AD">
        <w:rPr>
          <w:color w:val="000000"/>
        </w:rPr>
        <w:t>4</w:t>
      </w:r>
      <w:r>
        <w:rPr>
          <w:color w:val="000000"/>
        </w:rPr>
        <w:t xml:space="preserve"> </w:t>
      </w:r>
      <w:r w:rsidR="00B844AD">
        <w:rPr>
          <w:color w:val="000000"/>
        </w:rPr>
        <w:t xml:space="preserve"> </w:t>
      </w:r>
      <w:r w:rsidR="00473B73" w:rsidRPr="009D4AFA">
        <w:rPr>
          <w:color w:val="000000"/>
        </w:rPr>
        <w:t>г.</w:t>
      </w:r>
    </w:p>
    <w:p w:rsidR="00112415" w:rsidRDefault="00112415" w:rsidP="00473B73">
      <w:pPr>
        <w:spacing w:after="0"/>
      </w:pPr>
    </w:p>
    <w:tbl>
      <w:tblPr>
        <w:tblW w:w="5059" w:type="pct"/>
        <w:tblCellSpacing w:w="0" w:type="dxa"/>
        <w:tblInd w:w="-112" w:type="dxa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9526"/>
      </w:tblGrid>
      <w:tr w:rsidR="00C347FE" w:rsidRPr="00112415" w:rsidTr="00EB78D9">
        <w:trPr>
          <w:tblCellSpacing w:w="0" w:type="dxa"/>
        </w:trPr>
        <w:tc>
          <w:tcPr>
            <w:tcW w:w="5000" w:type="pct"/>
            <w:vAlign w:val="center"/>
            <w:hideMark/>
          </w:tcPr>
          <w:p w:rsidR="00C347FE" w:rsidRPr="00112415" w:rsidRDefault="00C347FE" w:rsidP="00777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</w:t>
            </w:r>
            <w:r w:rsidR="007F1C0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оложение</w:t>
            </w:r>
          </w:p>
          <w:p w:rsidR="00C347FE" w:rsidRPr="00112415" w:rsidRDefault="00112415" w:rsidP="0077785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="00C347FE" w:rsidRPr="00112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мониторинге</w:t>
            </w:r>
            <w:r w:rsidR="00473B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347FE" w:rsidRPr="00112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достижения детьми планируемых результатов освоения основной общеобразовательной программы дошкольного воспитания</w:t>
            </w:r>
            <w:r w:rsidR="00473B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="00C347FE" w:rsidRPr="00112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 муниципальном </w:t>
            </w:r>
            <w:r w:rsidR="00E630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бюджет</w:t>
            </w:r>
            <w:r w:rsidR="00473B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ное</w:t>
            </w:r>
            <w:r w:rsidR="00C347FE" w:rsidRPr="00112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дошкольн</w:t>
            </w:r>
            <w:r w:rsidR="00E630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ом образовательном учреждении детский сад </w:t>
            </w:r>
            <w:r w:rsidR="004F73A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12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</w:t>
            </w:r>
            <w:r w:rsidR="00E630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Искор</w:t>
            </w:r>
            <w:r w:rsidR="009D4AFA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ка</w:t>
            </w:r>
            <w:r w:rsidR="00E630A1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» </w:t>
            </w:r>
          </w:p>
          <w:p w:rsidR="009D4AFA" w:rsidRPr="007F1C0C" w:rsidRDefault="00C347FE" w:rsidP="007F1C0C">
            <w:pPr>
              <w:pStyle w:val="a5"/>
              <w:numPr>
                <w:ilvl w:val="0"/>
                <w:numId w:val="3"/>
              </w:num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B78D9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Общие положения</w:t>
            </w:r>
          </w:p>
          <w:p w:rsidR="00C347FE" w:rsidRPr="00112415" w:rsidRDefault="00C347FE" w:rsidP="00EB78D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1.1. Настоящее Положение разработано в соответствии </w:t>
            </w:r>
            <w:r w:rsid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Федеральным законом 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«Об образовании</w:t>
            </w:r>
            <w:r w:rsidR="00473B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 </w:t>
            </w:r>
            <w:r w:rsidR="00112415"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Российской Федерации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  <w:r w:rsidR="005E23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29 декабря 2012 года</w:t>
            </w:r>
            <w:r w:rsidR="00473B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473B73" w:rsidRPr="00473B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273-ФЗ</w:t>
            </w:r>
            <w:r w:rsidR="00473B73" w:rsidRPr="00473B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(ред. от 23.07.2013)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пр</w:t>
            </w:r>
            <w:r w:rsidR="00473B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иказом Министерства образования 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науки РФ от 23.11.2009 г.№ 655 «Об утверждении и введении в действие федеральных государственных требований к структуре основной общеобразовательной программы дошкольного восп</w:t>
            </w:r>
            <w:r w:rsidR="00096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итания», Уставом Учреждения</w:t>
            </w:r>
          </w:p>
          <w:p w:rsidR="009D4AFA" w:rsidRDefault="00473B73" w:rsidP="009D4AFA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1.2. Цель</w:t>
            </w:r>
            <w:r w:rsidR="00C347FE"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мониторинга – определение степени освоения ребенком образовательной программы и влияние образовательного процесса, организуемого в дошкольном учреждении на развитие дошкольника.</w:t>
            </w:r>
          </w:p>
          <w:p w:rsidR="009D4AFA" w:rsidRDefault="009D4AFA" w:rsidP="009D4AFA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AFA" w:rsidRPr="007F1C0C" w:rsidRDefault="009D4AFA" w:rsidP="007F1C0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</w:t>
            </w:r>
            <w:r w:rsidR="00C347FE" w:rsidRPr="00112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2.Задачи мониторинга</w:t>
            </w:r>
          </w:p>
          <w:p w:rsidR="00C347FE" w:rsidRPr="00112415" w:rsidRDefault="00C347FE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2.1. Оценить степень продвижения дошкольника в образовательной программе</w:t>
            </w:r>
            <w:r w:rsidR="00473B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C347FE" w:rsidRPr="00112415" w:rsidRDefault="00C347FE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2.2. Выявить индивидуальные возможности каждого ребенка</w:t>
            </w:r>
          </w:p>
          <w:p w:rsidR="009D4AFA" w:rsidRDefault="00C347FE" w:rsidP="009D4AFA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2.3. Наметить при необходимости индивидуальный маршрут образовательной работы для максимального раскрытия детской личности</w:t>
            </w:r>
          </w:p>
          <w:p w:rsidR="009D4AFA" w:rsidRDefault="009D4AFA" w:rsidP="009D4AFA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AFA" w:rsidRPr="007F1C0C" w:rsidRDefault="009D4AFA" w:rsidP="007F1C0C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</w:t>
            </w:r>
            <w:r w:rsidR="00C347FE" w:rsidRPr="00112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3.Организация проведения мониторинга</w:t>
            </w:r>
          </w:p>
          <w:p w:rsidR="00C347FE" w:rsidRPr="00112415" w:rsidRDefault="00C347FE" w:rsidP="00473B73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3.1. Мониторинг включает в себя два компонента:</w:t>
            </w:r>
          </w:p>
          <w:p w:rsidR="00C347FE" w:rsidRPr="00112415" w:rsidRDefault="00C347FE" w:rsidP="00473B73">
            <w:pPr>
              <w:spacing w:after="0" w:line="240" w:lineRule="auto"/>
              <w:ind w:left="679" w:hanging="67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="00473B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 </w:t>
            </w:r>
            <w:r w:rsidRPr="005E23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образовательного процесса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 осуществляется через отслеживание результатов освоения  образовательной программы</w:t>
            </w:r>
          </w:p>
          <w:p w:rsidR="00C347FE" w:rsidRPr="00112415" w:rsidRDefault="00C347FE" w:rsidP="00473B73">
            <w:pPr>
              <w:spacing w:after="0" w:line="240" w:lineRule="auto"/>
              <w:ind w:left="679" w:hanging="67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="00473B73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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 </w:t>
            </w:r>
            <w:r w:rsidRPr="005E23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детского развития</w:t>
            </w:r>
            <w:r w:rsidRPr="00112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 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осуществляется на основе оценки развития  интегративных, личностных качеств</w:t>
            </w:r>
          </w:p>
          <w:p w:rsidR="00C347FE" w:rsidRPr="00112415" w:rsidRDefault="00C347FE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3.2. Мониторинг за </w:t>
            </w:r>
            <w:r w:rsidRPr="00112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</w:t>
            </w:r>
            <w:r w:rsidRPr="005E23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бразовательной деятельностью и детским развитием</w:t>
            </w:r>
            <w:r w:rsidRPr="005E239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Учреждении осуществляется в течение времени пребывания ребенка в Учреждении</w:t>
            </w:r>
            <w:r w:rsidR="00096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иск</w:t>
            </w:r>
            <w:r w:rsidR="00096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лючая время, отведенное на сон.</w:t>
            </w:r>
          </w:p>
          <w:p w:rsidR="00473B73" w:rsidRDefault="00C347FE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3.3. Мониторинг</w:t>
            </w:r>
            <w:r w:rsidR="00473B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5E23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образовательного процесса</w:t>
            </w:r>
            <w:r w:rsidR="00473B7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осуществляется через педагогические наблюдения, организуемые воспитателями всех возрастных групп 2 раза в год – в начале и в конце учебного года</w:t>
            </w:r>
            <w:r w:rsidR="00473B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(сентябрь, май). </w:t>
            </w:r>
          </w:p>
          <w:p w:rsidR="000968F5" w:rsidRDefault="00C347FE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3.4. Мониторинг </w:t>
            </w:r>
            <w:r w:rsidRPr="005E239D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>детского развития</w:t>
            </w:r>
            <w:r w:rsidR="00473B73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  <w:t xml:space="preserve"> 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осуществляется через педагогические наблюдения  и анализ восп</w:t>
            </w:r>
            <w:r w:rsidR="00096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итателями всех возрастных групп– 2 раза в год.</w:t>
            </w:r>
          </w:p>
          <w:p w:rsidR="000968F5" w:rsidRPr="00112415" w:rsidRDefault="00C347FE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Мониторинг детского развития включает в себя оценку физического развития ребенка (проводит инс</w:t>
            </w:r>
            <w:r w:rsidR="00096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труктор по физической культуре);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состояния 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его здоровья (проводит медицинский работник /по согласованию;</w:t>
            </w:r>
            <w:r w:rsidR="00096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анализ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развития общих способностей: познавательных, коммуникативных и регулято</w:t>
            </w:r>
            <w:r w:rsidR="00096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рных (проводит 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воспитатель)</w:t>
            </w:r>
            <w:r w:rsidR="00096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0968F5" w:rsidRDefault="00C347FE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3.5. Методологическая основа мониторинга образовательного процесса в Учреждении – программа </w:t>
            </w:r>
            <w:r w:rsidR="00E630A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«От рождения до школы</w:t>
            </w:r>
            <w:r w:rsidR="000968F5" w:rsidRPr="005E239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»</w:t>
            </w:r>
            <w:r w:rsidR="00473B7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.</w:t>
            </w:r>
          </w:p>
          <w:p w:rsidR="00C347FE" w:rsidRPr="00112415" w:rsidRDefault="00C347FE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Методологическая основа мониторинга детского раз</w:t>
            </w:r>
            <w:r w:rsidR="00096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вития определяется педагогами.</w:t>
            </w:r>
          </w:p>
          <w:p w:rsidR="00C347FE" w:rsidRPr="00112415" w:rsidRDefault="00C347FE" w:rsidP="0077785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Используются следующие методы:</w:t>
            </w:r>
          </w:p>
          <w:p w:rsidR="00C347FE" w:rsidRPr="000968F5" w:rsidRDefault="00C347FE" w:rsidP="0077785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6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наблюдение (целенаправленное и систематическое изучение объекта</w:t>
            </w:r>
            <w:r w:rsidR="00473B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</w:t>
            </w:r>
            <w:r w:rsidRPr="00096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C347FE" w:rsidRPr="000968F5" w:rsidRDefault="00C347FE" w:rsidP="0077785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6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анализ продуктов деятельности;</w:t>
            </w:r>
          </w:p>
          <w:p w:rsidR="00C347FE" w:rsidRPr="000968F5" w:rsidRDefault="00C347FE" w:rsidP="0077785B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96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сравнительный анализ.</w:t>
            </w:r>
          </w:p>
          <w:p w:rsidR="00C347FE" w:rsidRPr="00112415" w:rsidRDefault="00C347FE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3.6. Результаты мониторинга предоставляются воспитателями всех возрастных групп и специалистами Учреждения </w:t>
            </w:r>
            <w:r w:rsidR="004F73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заведующему</w:t>
            </w:r>
            <w:r w:rsidR="000968F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конце года проводится сравнительный анализ освоения детьми программных требований и на основе анализа определяются перспективы деятельности Учреждения на следующий учебный год.</w:t>
            </w:r>
          </w:p>
          <w:p w:rsidR="00C347FE" w:rsidRDefault="00C347FE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3.7. Мониторинг усвоения детьми программных требований  воспитателями, музыкальным руководителем, инструктором по физической культуре, педагогами дополнительного образования оценивается трехуровневой оценкой: достаточный, близкий к достаточному, недостаточный.</w:t>
            </w:r>
          </w:p>
          <w:p w:rsidR="009D4AFA" w:rsidRDefault="009D4AFA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30A1" w:rsidRDefault="00E630A1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30A1" w:rsidRPr="00112415" w:rsidRDefault="00E630A1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AFA" w:rsidRPr="007F1C0C" w:rsidRDefault="00C347FE" w:rsidP="007F1C0C">
            <w:pPr>
              <w:spacing w:after="0" w:line="240" w:lineRule="auto"/>
              <w:ind w:left="36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4.Контроль</w:t>
            </w:r>
          </w:p>
          <w:p w:rsidR="00C347FE" w:rsidRPr="00112415" w:rsidRDefault="00C347FE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4.1. Контроль за проведением мониторинга образовательной деятельности и детского развития осуществляет заведующий </w:t>
            </w:r>
            <w:r w:rsidR="000E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ДОУ.</w:t>
            </w:r>
          </w:p>
          <w:p w:rsidR="00C347FE" w:rsidRPr="00112415" w:rsidRDefault="00C347FE" w:rsidP="0077785B">
            <w:p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="00473B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ежедневного текущего контроля</w:t>
            </w:r>
          </w:p>
          <w:p w:rsidR="00C347FE" w:rsidRPr="00112415" w:rsidRDefault="00C347FE" w:rsidP="0077785B">
            <w:p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="00473B73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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Организацию тематического контроля</w:t>
            </w:r>
          </w:p>
          <w:p w:rsidR="00C347FE" w:rsidRPr="00112415" w:rsidRDefault="00C347FE" w:rsidP="0077785B">
            <w:p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="00473B73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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оперативного контроля</w:t>
            </w:r>
          </w:p>
          <w:p w:rsidR="00C347FE" w:rsidRPr="00112415" w:rsidRDefault="00C347FE" w:rsidP="0077785B">
            <w:p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="00473B73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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Посещение занятий, организацию режимных моментов и других видов деятельности</w:t>
            </w:r>
          </w:p>
          <w:p w:rsidR="00C347FE" w:rsidRDefault="00C347FE" w:rsidP="0077785B">
            <w:p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="00473B73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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Проверка документации</w:t>
            </w:r>
          </w:p>
          <w:p w:rsidR="009D4AFA" w:rsidRDefault="009D4AFA" w:rsidP="0077785B">
            <w:p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30A1" w:rsidRPr="00112415" w:rsidRDefault="00E630A1" w:rsidP="0077785B">
            <w:pPr>
              <w:spacing w:after="0" w:line="240" w:lineRule="auto"/>
              <w:ind w:left="720" w:hanging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47FE" w:rsidRDefault="00473B73" w:rsidP="00473B73">
            <w:p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5. </w:t>
            </w:r>
            <w:r w:rsidR="00C347FE" w:rsidRPr="00112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Отчетность</w:t>
            </w:r>
          </w:p>
          <w:p w:rsidR="009D4AFA" w:rsidRPr="00112415" w:rsidRDefault="009D4AFA" w:rsidP="00473B73">
            <w:pPr>
              <w:spacing w:after="0" w:line="240" w:lineRule="auto"/>
              <w:ind w:left="720" w:hanging="36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AFA" w:rsidRDefault="00C347FE" w:rsidP="009D4AFA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5.1. Воспитатели всех возрастных групп, специалисты и медицинский работник /по согласованию/ Учреждения в конце года сдают результаты проведенных педагогических наблюдений и диагностических исследований   с выводами </w:t>
            </w:r>
            <w:r w:rsidR="004F73A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старшему заведующему</w:t>
            </w:r>
            <w:r w:rsidR="000E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r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который осуществляет сравнительный анализ мониторинга, делает вывод, определяет рекомендации стратегического плана и зачитывает данные на итоговой педагогическом Совете Учреждения.</w:t>
            </w:r>
          </w:p>
          <w:p w:rsidR="009D4AFA" w:rsidRDefault="009D4AFA" w:rsidP="009D4AFA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30A1" w:rsidRDefault="00E630A1" w:rsidP="009D4AFA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E630A1" w:rsidRDefault="00E630A1" w:rsidP="009D4AFA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47FE" w:rsidRDefault="009D4AFA" w:rsidP="009D4AFA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            </w:t>
            </w:r>
            <w:r w:rsidR="00C347FE" w:rsidRPr="00112415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6. Документация</w:t>
            </w:r>
          </w:p>
          <w:p w:rsidR="009D4AFA" w:rsidRPr="00112415" w:rsidRDefault="009D4AFA" w:rsidP="009D4AFA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C347FE" w:rsidRPr="00112415" w:rsidRDefault="004A78BE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6.1</w:t>
            </w:r>
            <w:r w:rsidR="00C347FE"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Результаты педагогических наблюдений за уровнем усвоения детьми программных требований заносятся в специальную таблицу и хранятся в каждой возрастной группе.</w:t>
            </w:r>
          </w:p>
          <w:p w:rsidR="00C347FE" w:rsidRDefault="004A78BE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6.2</w:t>
            </w:r>
            <w:r w:rsidR="00C347FE"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Результаты общей диагностики усвоения детьми программных требований, уровня развития, коррекции и состояния здоровья детей хранятся у</w:t>
            </w:r>
            <w:r w:rsidR="000E7C3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старшего воспитателя</w:t>
            </w:r>
            <w:r w:rsidR="00C347FE" w:rsidRPr="0011241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9D4AFA" w:rsidRDefault="009D4AFA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D4AFA" w:rsidRDefault="009D4AFA" w:rsidP="0077785B">
            <w:pPr>
              <w:spacing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473B73" w:rsidRPr="00DF4CD2" w:rsidRDefault="00473B73" w:rsidP="00473B73">
            <w:pPr>
              <w:pStyle w:val="p12"/>
              <w:shd w:val="clear" w:color="auto" w:fill="FFFFFF"/>
              <w:spacing w:before="0" w:beforeAutospacing="0" w:after="0" w:afterAutospacing="0"/>
              <w:ind w:right="-284"/>
              <w:jc w:val="both"/>
              <w:rPr>
                <w:i/>
                <w:iCs/>
                <w:color w:val="000000"/>
              </w:rPr>
            </w:pPr>
            <w:r w:rsidRPr="00A037AA">
              <w:rPr>
                <w:rStyle w:val="s2"/>
                <w:i/>
                <w:iCs/>
                <w:color w:val="000000"/>
              </w:rPr>
              <w:t>Принято на заседании</w:t>
            </w:r>
            <w:r>
              <w:rPr>
                <w:rStyle w:val="s2"/>
                <w:i/>
                <w:iCs/>
                <w:color w:val="000000"/>
              </w:rPr>
              <w:tab/>
            </w:r>
            <w:r>
              <w:rPr>
                <w:rStyle w:val="s2"/>
                <w:i/>
                <w:iCs/>
                <w:color w:val="000000"/>
              </w:rPr>
              <w:tab/>
            </w:r>
            <w:r>
              <w:rPr>
                <w:rStyle w:val="s2"/>
                <w:i/>
                <w:iCs/>
                <w:color w:val="000000"/>
              </w:rPr>
              <w:tab/>
            </w:r>
            <w:r>
              <w:rPr>
                <w:rStyle w:val="s2"/>
                <w:i/>
                <w:iCs/>
                <w:color w:val="000000"/>
              </w:rPr>
              <w:tab/>
              <w:t xml:space="preserve">Рассмотрено на заседании </w:t>
            </w:r>
          </w:p>
          <w:p w:rsidR="009D4AFA" w:rsidRDefault="00473B73" w:rsidP="009D4AFA">
            <w:pPr>
              <w:pStyle w:val="p12"/>
              <w:shd w:val="clear" w:color="auto" w:fill="FFFFFF"/>
              <w:spacing w:before="0" w:beforeAutospacing="0" w:after="0" w:afterAutospacing="0"/>
              <w:ind w:right="-284"/>
              <w:jc w:val="both"/>
              <w:rPr>
                <w:rStyle w:val="s2"/>
                <w:i/>
                <w:iCs/>
                <w:color w:val="000000"/>
              </w:rPr>
            </w:pPr>
            <w:r w:rsidRPr="00A037AA">
              <w:rPr>
                <w:rStyle w:val="s2"/>
                <w:i/>
                <w:iCs/>
                <w:color w:val="000000"/>
              </w:rPr>
              <w:t>Управляющего совета</w:t>
            </w:r>
            <w:r>
              <w:rPr>
                <w:rStyle w:val="s2"/>
                <w:i/>
                <w:iCs/>
                <w:color w:val="000000"/>
              </w:rPr>
              <w:tab/>
            </w:r>
            <w:r>
              <w:rPr>
                <w:rStyle w:val="s2"/>
                <w:i/>
                <w:iCs/>
                <w:color w:val="000000"/>
              </w:rPr>
              <w:tab/>
            </w:r>
            <w:r>
              <w:rPr>
                <w:rStyle w:val="s2"/>
                <w:i/>
                <w:iCs/>
                <w:color w:val="000000"/>
              </w:rPr>
              <w:tab/>
            </w:r>
            <w:r>
              <w:rPr>
                <w:rStyle w:val="s2"/>
                <w:i/>
                <w:iCs/>
                <w:color w:val="000000"/>
              </w:rPr>
              <w:tab/>
              <w:t>педагогического совета</w:t>
            </w:r>
          </w:p>
          <w:p w:rsidR="00473B73" w:rsidRDefault="00E630A1" w:rsidP="009D4AFA">
            <w:pPr>
              <w:pStyle w:val="p12"/>
              <w:shd w:val="clear" w:color="auto" w:fill="FFFFFF"/>
              <w:spacing w:before="0" w:beforeAutospacing="0" w:after="0" w:afterAutospacing="0"/>
              <w:ind w:right="-284"/>
              <w:jc w:val="both"/>
              <w:rPr>
                <w:color w:val="000000"/>
              </w:rPr>
            </w:pPr>
            <w:r>
              <w:rPr>
                <w:rStyle w:val="s2"/>
                <w:i/>
                <w:iCs/>
                <w:color w:val="000000"/>
              </w:rPr>
              <w:t xml:space="preserve">Протокол №    </w:t>
            </w:r>
            <w:r w:rsidR="00473B73">
              <w:rPr>
                <w:rStyle w:val="s2"/>
                <w:i/>
                <w:iCs/>
                <w:color w:val="000000"/>
              </w:rPr>
              <w:t xml:space="preserve"> от </w:t>
            </w:r>
            <w:r>
              <w:rPr>
                <w:rStyle w:val="s2"/>
                <w:i/>
                <w:iCs/>
                <w:color w:val="000000"/>
              </w:rPr>
              <w:t>«0</w:t>
            </w:r>
            <w:r w:rsidR="00B844AD">
              <w:rPr>
                <w:rStyle w:val="s2"/>
                <w:i/>
                <w:iCs/>
                <w:color w:val="000000"/>
              </w:rPr>
              <w:t>3</w:t>
            </w:r>
            <w:r>
              <w:rPr>
                <w:rStyle w:val="s2"/>
                <w:i/>
                <w:iCs/>
                <w:color w:val="000000"/>
              </w:rPr>
              <w:t xml:space="preserve"> »  </w:t>
            </w:r>
            <w:r w:rsidR="00B844AD">
              <w:rPr>
                <w:rStyle w:val="s2"/>
                <w:i/>
                <w:iCs/>
                <w:color w:val="000000"/>
              </w:rPr>
              <w:t>09.</w:t>
            </w:r>
            <w:r>
              <w:rPr>
                <w:rStyle w:val="s2"/>
                <w:i/>
                <w:iCs/>
                <w:color w:val="000000"/>
              </w:rPr>
              <w:t>201</w:t>
            </w:r>
            <w:r w:rsidR="00B844AD">
              <w:rPr>
                <w:rStyle w:val="s2"/>
                <w:i/>
                <w:iCs/>
                <w:color w:val="000000"/>
              </w:rPr>
              <w:t>4</w:t>
            </w:r>
            <w:r>
              <w:rPr>
                <w:rStyle w:val="s2"/>
                <w:i/>
                <w:iCs/>
                <w:color w:val="000000"/>
              </w:rPr>
              <w:t xml:space="preserve">  </w:t>
            </w:r>
            <w:r w:rsidR="007F1C0C">
              <w:rPr>
                <w:rStyle w:val="s2"/>
                <w:i/>
                <w:iCs/>
                <w:color w:val="000000"/>
              </w:rPr>
              <w:t>г.</w:t>
            </w:r>
            <w:r>
              <w:rPr>
                <w:rStyle w:val="s2"/>
                <w:i/>
                <w:iCs/>
                <w:color w:val="000000"/>
              </w:rPr>
              <w:tab/>
            </w:r>
            <w:r>
              <w:rPr>
                <w:rStyle w:val="s2"/>
                <w:i/>
                <w:iCs/>
                <w:color w:val="000000"/>
              </w:rPr>
              <w:tab/>
              <w:t xml:space="preserve">Протокол №    от </w:t>
            </w:r>
            <w:r w:rsidR="00B844AD">
              <w:rPr>
                <w:rStyle w:val="s2"/>
                <w:i/>
                <w:iCs/>
                <w:color w:val="000000"/>
              </w:rPr>
              <w:t>03.</w:t>
            </w:r>
            <w:r>
              <w:rPr>
                <w:rStyle w:val="s2"/>
                <w:i/>
                <w:iCs/>
                <w:color w:val="000000"/>
              </w:rPr>
              <w:t xml:space="preserve">0 </w:t>
            </w:r>
            <w:r w:rsidR="00B844AD">
              <w:rPr>
                <w:rStyle w:val="s2"/>
                <w:i/>
                <w:iCs/>
                <w:color w:val="000000"/>
              </w:rPr>
              <w:t>9</w:t>
            </w:r>
            <w:r>
              <w:rPr>
                <w:rStyle w:val="s2"/>
                <w:i/>
                <w:iCs/>
                <w:color w:val="000000"/>
              </w:rPr>
              <w:t xml:space="preserve"> .201</w:t>
            </w:r>
            <w:r w:rsidR="00B844AD">
              <w:rPr>
                <w:rStyle w:val="s2"/>
                <w:i/>
                <w:iCs/>
                <w:color w:val="000000"/>
              </w:rPr>
              <w:t>4</w:t>
            </w:r>
            <w:r>
              <w:rPr>
                <w:rStyle w:val="s2"/>
                <w:i/>
                <w:iCs/>
                <w:color w:val="000000"/>
              </w:rPr>
              <w:t xml:space="preserve">  </w:t>
            </w:r>
            <w:r w:rsidR="00473B73">
              <w:rPr>
                <w:rStyle w:val="s2"/>
                <w:i/>
                <w:iCs/>
                <w:color w:val="000000"/>
              </w:rPr>
              <w:t xml:space="preserve">г. </w:t>
            </w:r>
          </w:p>
          <w:p w:rsidR="006D0487" w:rsidRPr="00112415" w:rsidRDefault="006D0487" w:rsidP="00EB78D9">
            <w:pPr>
              <w:spacing w:before="100" w:beforeAutospacing="1" w:after="0" w:line="240" w:lineRule="auto"/>
              <w:ind w:firstLine="36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EB78D9" w:rsidRPr="00112415" w:rsidTr="00EB78D9">
        <w:trPr>
          <w:tblCellSpacing w:w="0" w:type="dxa"/>
        </w:trPr>
        <w:tc>
          <w:tcPr>
            <w:tcW w:w="5000" w:type="pct"/>
            <w:vAlign w:val="center"/>
          </w:tcPr>
          <w:p w:rsidR="00EB78D9" w:rsidRPr="00112415" w:rsidRDefault="00EB78D9" w:rsidP="00EB78D9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</w:p>
        </w:tc>
      </w:tr>
    </w:tbl>
    <w:p w:rsidR="003A7D75" w:rsidRPr="00112415" w:rsidRDefault="003A7D75">
      <w:pPr>
        <w:rPr>
          <w:sz w:val="28"/>
          <w:szCs w:val="28"/>
        </w:rPr>
      </w:pPr>
    </w:p>
    <w:sectPr w:rsidR="003A7D75" w:rsidRPr="00112415" w:rsidSect="00340F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553F4"/>
    <w:multiLevelType w:val="hybridMultilevel"/>
    <w:tmpl w:val="DD00EF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E477C5"/>
    <w:multiLevelType w:val="multilevel"/>
    <w:tmpl w:val="193C7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0385614"/>
    <w:multiLevelType w:val="multilevel"/>
    <w:tmpl w:val="0980D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2"/>
  </w:compat>
  <w:rsids>
    <w:rsidRoot w:val="00C347FE"/>
    <w:rsid w:val="00076D1A"/>
    <w:rsid w:val="000968F5"/>
    <w:rsid w:val="000E4FAB"/>
    <w:rsid w:val="000E7C38"/>
    <w:rsid w:val="00112415"/>
    <w:rsid w:val="00340F31"/>
    <w:rsid w:val="003A7D75"/>
    <w:rsid w:val="00473B73"/>
    <w:rsid w:val="004A78BE"/>
    <w:rsid w:val="004F73A2"/>
    <w:rsid w:val="00524B57"/>
    <w:rsid w:val="00536EF6"/>
    <w:rsid w:val="00541C7E"/>
    <w:rsid w:val="005E239D"/>
    <w:rsid w:val="006D0487"/>
    <w:rsid w:val="0077785B"/>
    <w:rsid w:val="007F1C0C"/>
    <w:rsid w:val="008F4425"/>
    <w:rsid w:val="009D4AFA"/>
    <w:rsid w:val="00B844AD"/>
    <w:rsid w:val="00C347FE"/>
    <w:rsid w:val="00D50028"/>
    <w:rsid w:val="00D8342D"/>
    <w:rsid w:val="00E630A1"/>
    <w:rsid w:val="00E73B6C"/>
    <w:rsid w:val="00EB78D9"/>
    <w:rsid w:val="00F361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F3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6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6D1A"/>
    <w:rPr>
      <w:b/>
      <w:bCs/>
    </w:rPr>
  </w:style>
  <w:style w:type="character" w:customStyle="1" w:styleId="apple-converted-space">
    <w:name w:val="apple-converted-space"/>
    <w:basedOn w:val="a0"/>
    <w:rsid w:val="00076D1A"/>
  </w:style>
  <w:style w:type="paragraph" w:styleId="a5">
    <w:name w:val="List Paragraph"/>
    <w:basedOn w:val="a"/>
    <w:uiPriority w:val="34"/>
    <w:qFormat/>
    <w:rsid w:val="00EB78D9"/>
    <w:pPr>
      <w:ind w:left="720"/>
      <w:contextualSpacing/>
    </w:pPr>
  </w:style>
  <w:style w:type="paragraph" w:customStyle="1" w:styleId="p2">
    <w:name w:val="p2"/>
    <w:basedOn w:val="a"/>
    <w:rsid w:val="00473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3">
    <w:name w:val="p3"/>
    <w:basedOn w:val="a"/>
    <w:rsid w:val="00473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2">
    <w:name w:val="p12"/>
    <w:basedOn w:val="a"/>
    <w:rsid w:val="00473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473B73"/>
  </w:style>
  <w:style w:type="paragraph" w:customStyle="1" w:styleId="p14">
    <w:name w:val="p14"/>
    <w:basedOn w:val="a"/>
    <w:rsid w:val="00473B7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76D1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76D1A"/>
    <w:rPr>
      <w:b/>
      <w:bCs/>
    </w:rPr>
  </w:style>
  <w:style w:type="character" w:customStyle="1" w:styleId="apple-converted-space">
    <w:name w:val="apple-converted-space"/>
    <w:basedOn w:val="a0"/>
    <w:rsid w:val="00076D1A"/>
  </w:style>
  <w:style w:type="paragraph" w:styleId="a5">
    <w:name w:val="List Paragraph"/>
    <w:basedOn w:val="a"/>
    <w:uiPriority w:val="34"/>
    <w:qFormat/>
    <w:rsid w:val="00EB78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9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42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16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2971176-4B46-466F-82C6-C4136EB54A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Людмила</cp:lastModifiedBy>
  <cp:revision>29</cp:revision>
  <cp:lastPrinted>2013-11-08T16:30:00Z</cp:lastPrinted>
  <dcterms:created xsi:type="dcterms:W3CDTF">2013-10-17T17:47:00Z</dcterms:created>
  <dcterms:modified xsi:type="dcterms:W3CDTF">2015-02-22T19:32:00Z</dcterms:modified>
</cp:coreProperties>
</file>